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b/>
          <w:b/>
        </w:rPr>
      </w:pPr>
      <w:r>
        <w:rPr>
          <w:b/>
        </w:rPr>
        <w:t>LAUDO MÉDICO CIRCUNSTANCIADO (LMC)</w:t>
      </w:r>
    </w:p>
    <w:p>
      <w:pPr>
        <w:pStyle w:val="LOnormal"/>
        <w:spacing w:lineRule="auto" w:line="360"/>
        <w:jc w:val="center"/>
        <w:rPr>
          <w:b/>
          <w:b/>
          <w:sz w:val="21"/>
          <w:szCs w:val="21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-340995</wp:posOffset>
            </wp:positionH>
            <wp:positionV relativeFrom="paragraph">
              <wp:posOffset>635</wp:posOffset>
            </wp:positionV>
            <wp:extent cx="6351270" cy="8067040"/>
            <wp:effectExtent l="0" t="0" r="0" b="0"/>
            <wp:wrapSquare wrapText="bothSides"/>
            <wp:docPr id="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0" r="-12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806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720" w:top="1418" w:footer="1134" w:bottom="134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FrnkGothITC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1560" w:leader="none"/>
        <w:tab w:val="left" w:pos="2268" w:leader="none"/>
        <w:tab w:val="left" w:pos="5387" w:leader="none"/>
        <w:tab w:val="left" w:pos="5670" w:leader="none"/>
      </w:tabs>
      <w:spacing w:lineRule="auto" w:line="240" w:before="0" w:after="0"/>
      <w:ind w:right="360" w:hanging="0"/>
      <w:jc w:val="center"/>
      <w:rPr>
        <w:sz w:val="18"/>
        <w:szCs w:val="18"/>
      </w:rPr>
    </w:pPr>
    <w:r>
      <w:rPr>
        <w:sz w:val="18"/>
        <w:szCs w:val="18"/>
      </w:rPr>
      <w:t>DIRETORIA DE ATENÇÃO E VIGILÂNCIA EM SAÚDE</w:t>
    </w:r>
  </w:p>
  <w:p>
    <w:pPr>
      <w:pStyle w:val="LOnormal"/>
      <w:tabs>
        <w:tab w:val="clear" w:pos="720"/>
        <w:tab w:val="left" w:pos="1560" w:leader="none"/>
        <w:tab w:val="left" w:pos="2268" w:leader="none"/>
        <w:tab w:val="left" w:pos="5387" w:leader="none"/>
        <w:tab w:val="left" w:pos="5670" w:leader="none"/>
      </w:tabs>
      <w:spacing w:lineRule="auto" w:line="240" w:before="0" w:after="0"/>
      <w:ind w:right="360" w:hanging="0"/>
      <w:jc w:val="center"/>
      <w:rPr>
        <w:sz w:val="18"/>
        <w:szCs w:val="18"/>
      </w:rPr>
    </w:pPr>
    <w:r>
      <w:rPr>
        <w:sz w:val="18"/>
        <w:szCs w:val="18"/>
      </w:rPr>
      <w:t>Rua Piquiri, nº 170 – Rebouças – CEP: 80.230-140 – Curitiba – Paraná – Brasil – Fone: (41) 3330-4400</w:t>
    </w:r>
  </w:p>
  <w:p>
    <w:pPr>
      <w:pStyle w:val="LOnormal"/>
      <w:tabs>
        <w:tab w:val="clear" w:pos="720"/>
        <w:tab w:val="left" w:pos="1560" w:leader="none"/>
        <w:tab w:val="left" w:pos="2268" w:leader="none"/>
        <w:tab w:val="left" w:pos="5387" w:leader="none"/>
        <w:tab w:val="left" w:pos="5670" w:leader="none"/>
      </w:tabs>
      <w:spacing w:lineRule="auto" w:line="240" w:before="0" w:after="0"/>
      <w:jc w:val="center"/>
      <w:rPr>
        <w:b/>
        <w:b/>
        <w:color w:val="0000FF"/>
        <w:sz w:val="18"/>
        <w:szCs w:val="18"/>
        <w:u w:val="single"/>
      </w:rPr>
    </w:pPr>
    <w:hyperlink r:id="rId1">
      <w:r>
        <w:rPr>
          <w:b/>
          <w:color w:val="1155CC"/>
          <w:sz w:val="18"/>
          <w:szCs w:val="18"/>
          <w:u w:val="single"/>
        </w:rPr>
        <w:t>www.saude.pr.gov.br</w:t>
      </w:r>
    </w:hyperlink>
    <w:r>
      <w:rPr>
        <w:sz w:val="18"/>
        <w:szCs w:val="18"/>
      </w:rPr>
      <w:t xml:space="preserve"> – </w:t>
    </w:r>
    <w:r>
      <w:rPr>
        <w:b/>
        <w:color w:val="0000FF"/>
        <w:sz w:val="18"/>
        <w:szCs w:val="18"/>
        <w:u w:val="single"/>
      </w:rPr>
      <w:t>sas.sesa@sesa.pr.gov.br</w:t>
    </w:r>
  </w:p>
  <w:p>
    <w:pPr>
      <w:pStyle w:val="LOnormal"/>
      <w:tabs>
        <w:tab w:val="clear" w:pos="720"/>
        <w:tab w:val="left" w:pos="1560" w:leader="none"/>
        <w:tab w:val="left" w:pos="2268" w:leader="none"/>
        <w:tab w:val="left" w:pos="5387" w:leader="none"/>
        <w:tab w:val="left" w:pos="5670" w:leader="none"/>
      </w:tabs>
      <w:ind w:left="-1701" w:right="-1134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5912485</wp:posOffset>
          </wp:positionH>
          <wp:positionV relativeFrom="paragraph">
            <wp:posOffset>1361440</wp:posOffset>
          </wp:positionV>
          <wp:extent cx="1353185" cy="690880"/>
          <wp:effectExtent l="0" t="0" r="0" b="0"/>
          <wp:wrapSquare wrapText="largest"/>
          <wp:docPr id="3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2" t="-108" r="-4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both"/>
      <w:rPr>
        <w:rFonts w:ascii="FrnkGothITC Bk BT" w:hAnsi="FrnkGothITC Bk BT" w:eastAsia="FrnkGothITC Bk BT" w:cs="FrnkGothITC Bk BT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FrnkGothITC Bk BT" w:cs="FrnkGothITC Bk BT" w:ascii="FrnkGothITC Bk BT" w:hAnsi="FrnkGothITC Bk BT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4331970</wp:posOffset>
          </wp:positionH>
          <wp:positionV relativeFrom="paragraph">
            <wp:posOffset>-246380</wp:posOffset>
          </wp:positionV>
          <wp:extent cx="1353185" cy="69088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108" r="-4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both"/>
      <w:rPr>
        <w:rFonts w:ascii="FrnkGothITC Bk BT" w:hAnsi="FrnkGothITC Bk BT" w:eastAsia="FrnkGothITC Bk BT" w:cs="FrnkGothITC Bk BT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FrnkGothITC Bk BT" w:cs="FrnkGothITC Bk BT" w:ascii="FrnkGothITC Bk BT" w:hAnsi="FrnkGothITC Bk BT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both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aude.pr.gov.br/" TargetMode="External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LibreOffice/7.1.4.2$Windows_X86_64 LibreOffice_project/a529a4fab45b75fefc5b6226684193eb000654f6</Application>
  <AppVersion>15.0000</AppVersion>
  <Pages>1</Pages>
  <Words>114</Words>
  <Characters>836</Characters>
  <CharactersWithSpaces>969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2021-10-28T12:34:46Z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